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1CD" w:rsidRDefault="00C271CD" w:rsidP="00E362D1">
      <w:pPr>
        <w:ind w:left="14" w:right="0" w:firstLine="0"/>
        <w:rPr>
          <w:sz w:val="28"/>
          <w:szCs w:val="28"/>
        </w:rPr>
      </w:pPr>
      <w:r w:rsidRPr="00C271CD">
        <w:rPr>
          <w:sz w:val="28"/>
          <w:szCs w:val="28"/>
        </w:rPr>
        <w:t>Общество с ограниченной ответственностью</w:t>
      </w:r>
      <w:r w:rsidRPr="00C271CD">
        <w:rPr>
          <w:sz w:val="28"/>
          <w:szCs w:val="28"/>
        </w:rPr>
        <w:t xml:space="preserve"> </w:t>
      </w:r>
      <w:r w:rsidRPr="00C271CD">
        <w:rPr>
          <w:sz w:val="28"/>
          <w:szCs w:val="28"/>
        </w:rPr>
        <w:t>«ЭКОКРЕМНИЙ»</w:t>
      </w:r>
      <w:r w:rsidRPr="00C271CD">
        <w:rPr>
          <w:sz w:val="28"/>
          <w:szCs w:val="28"/>
        </w:rPr>
        <w:t xml:space="preserve"> </w:t>
      </w:r>
      <w:r w:rsidR="00E362D1" w:rsidRPr="00C271CD">
        <w:rPr>
          <w:sz w:val="28"/>
          <w:szCs w:val="28"/>
        </w:rPr>
        <w:t xml:space="preserve">является уникальным не только для Брянской области, но и для всей </w:t>
      </w:r>
      <w:r w:rsidR="00E362D1" w:rsidRPr="00C271CD">
        <w:rPr>
          <w:noProof/>
          <w:sz w:val="28"/>
          <w:szCs w:val="28"/>
        </w:rPr>
        <w:drawing>
          <wp:inline distT="0" distB="0" distL="0" distR="0">
            <wp:extent cx="4572" cy="4571"/>
            <wp:effectExtent l="0" t="0" r="0" b="0"/>
            <wp:docPr id="1836" name="Picture 18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" name="Picture 183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62D1" w:rsidRPr="00C271CD">
        <w:rPr>
          <w:sz w:val="28"/>
          <w:szCs w:val="28"/>
        </w:rPr>
        <w:t xml:space="preserve">страны. </w:t>
      </w:r>
      <w:r>
        <w:rPr>
          <w:sz w:val="28"/>
          <w:szCs w:val="28"/>
        </w:rPr>
        <w:t>Е</w:t>
      </w:r>
      <w:r w:rsidR="00E362D1" w:rsidRPr="00C271CD">
        <w:rPr>
          <w:sz w:val="28"/>
          <w:szCs w:val="28"/>
        </w:rPr>
        <w:t xml:space="preserve">динственные, кто занимается на территории Российской Федерации синтезом высокочистого кремнезема (аморфного диоксида кремния) с </w:t>
      </w:r>
      <w:proofErr w:type="spellStart"/>
      <w:r w:rsidR="00E362D1" w:rsidRPr="00C271CD">
        <w:rPr>
          <w:sz w:val="28"/>
          <w:szCs w:val="28"/>
        </w:rPr>
        <w:t>нанопористой</w:t>
      </w:r>
      <w:proofErr w:type="spellEnd"/>
      <w:r w:rsidR="00E362D1" w:rsidRPr="00C271CD">
        <w:rPr>
          <w:sz w:val="28"/>
          <w:szCs w:val="28"/>
        </w:rPr>
        <w:t xml:space="preserve"> структурой частиц. </w:t>
      </w:r>
      <w:r w:rsidRPr="00C271CD">
        <w:rPr>
          <w:sz w:val="28"/>
          <w:szCs w:val="28"/>
        </w:rPr>
        <w:t xml:space="preserve">Данный продукт по своим свойствам и характеристикам аналогичен импортным синтетическим кремнеземам таких торговых марок как </w:t>
      </w:r>
      <w:proofErr w:type="spellStart"/>
      <w:r w:rsidRPr="00C271CD">
        <w:rPr>
          <w:sz w:val="28"/>
          <w:szCs w:val="28"/>
        </w:rPr>
        <w:t>Gasil</w:t>
      </w:r>
      <w:proofErr w:type="spellEnd"/>
      <w:r w:rsidRPr="00C271CD">
        <w:rPr>
          <w:sz w:val="28"/>
          <w:szCs w:val="28"/>
        </w:rPr>
        <w:t xml:space="preserve">, </w:t>
      </w:r>
      <w:proofErr w:type="spellStart"/>
      <w:r w:rsidRPr="00C271CD">
        <w:rPr>
          <w:sz w:val="28"/>
          <w:szCs w:val="28"/>
        </w:rPr>
        <w:t>Sorbosil</w:t>
      </w:r>
      <w:proofErr w:type="spellEnd"/>
      <w:r w:rsidRPr="00C271CD">
        <w:rPr>
          <w:sz w:val="28"/>
          <w:szCs w:val="28"/>
        </w:rPr>
        <w:t xml:space="preserve">, </w:t>
      </w:r>
      <w:proofErr w:type="spellStart"/>
      <w:r w:rsidRPr="00C271CD">
        <w:rPr>
          <w:sz w:val="28"/>
          <w:szCs w:val="28"/>
        </w:rPr>
        <w:t>Sipernat</w:t>
      </w:r>
      <w:proofErr w:type="spellEnd"/>
      <w:r w:rsidRPr="00C271CD">
        <w:rPr>
          <w:sz w:val="28"/>
          <w:szCs w:val="28"/>
        </w:rPr>
        <w:t>. На основе аморфного диоксида кремния ООО «</w:t>
      </w:r>
      <w:proofErr w:type="spellStart"/>
      <w:r w:rsidRPr="00C271CD">
        <w:rPr>
          <w:sz w:val="28"/>
          <w:szCs w:val="28"/>
        </w:rPr>
        <w:t>Экокремний</w:t>
      </w:r>
      <w:proofErr w:type="spellEnd"/>
      <w:r w:rsidRPr="00C271CD">
        <w:rPr>
          <w:sz w:val="28"/>
          <w:szCs w:val="28"/>
        </w:rPr>
        <w:t xml:space="preserve">» разработал и выпускает несколько десяток видов продукции для различных отраслей, в том числе и для сельского хозяйства. В частности для молочного животноводства мы производим </w:t>
      </w:r>
      <w:r>
        <w:rPr>
          <w:sz w:val="28"/>
          <w:szCs w:val="28"/>
        </w:rPr>
        <w:t>э</w:t>
      </w:r>
      <w:r w:rsidRPr="00C271CD">
        <w:rPr>
          <w:sz w:val="28"/>
          <w:szCs w:val="28"/>
        </w:rPr>
        <w:t xml:space="preserve">нергетическую </w:t>
      </w:r>
      <w:r w:rsidRPr="00C271CD">
        <w:rPr>
          <w:noProof/>
          <w:sz w:val="28"/>
          <w:szCs w:val="28"/>
        </w:rPr>
        <w:drawing>
          <wp:inline distT="0" distB="0" distL="0" distR="0" wp14:anchorId="446FACB2" wp14:editId="0B40F22C">
            <wp:extent cx="4572" cy="4572"/>
            <wp:effectExtent l="0" t="0" r="0" b="0"/>
            <wp:docPr id="6" name="Picture 1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" name="Picture 18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1CD">
        <w:rPr>
          <w:sz w:val="28"/>
          <w:szCs w:val="28"/>
        </w:rPr>
        <w:t>добавку «КОВЕЛОС-ЭНЕРГИЯ». Она не содержит ГМО, антибиотики, жиры и гормоны, Северо-Кавказским НИИ животноводства Российской Академии наук (г. Краснодар) проведены эксперименты по изучению воздействия добавки «</w:t>
      </w:r>
      <w:proofErr w:type="spellStart"/>
      <w:r w:rsidRPr="00C271CD">
        <w:rPr>
          <w:sz w:val="28"/>
          <w:szCs w:val="28"/>
        </w:rPr>
        <w:t>Ковелос</w:t>
      </w:r>
      <w:proofErr w:type="spellEnd"/>
      <w:r w:rsidRPr="00C271CD">
        <w:rPr>
          <w:sz w:val="28"/>
          <w:szCs w:val="28"/>
        </w:rPr>
        <w:t xml:space="preserve">-Энергия» на организм животных и получены положительные результаты по увеличению продуктивности молочного </w:t>
      </w:r>
      <w:r w:rsidRPr="00C271CD">
        <w:rPr>
          <w:noProof/>
          <w:sz w:val="28"/>
          <w:szCs w:val="28"/>
        </w:rPr>
        <w:drawing>
          <wp:inline distT="0" distB="0" distL="0" distR="0" wp14:anchorId="55973CBA" wp14:editId="260194FF">
            <wp:extent cx="4572" cy="4573"/>
            <wp:effectExtent l="0" t="0" r="0" b="0"/>
            <wp:docPr id="7" name="Picture 1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" name="Picture 183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1CD">
        <w:rPr>
          <w:sz w:val="28"/>
          <w:szCs w:val="28"/>
        </w:rPr>
        <w:t>стада при положительном воздействии на здоровье животных. В 2017 г. «</w:t>
      </w:r>
      <w:proofErr w:type="spellStart"/>
      <w:r w:rsidRPr="00C271CD">
        <w:rPr>
          <w:sz w:val="28"/>
          <w:szCs w:val="28"/>
        </w:rPr>
        <w:t>Ковелос</w:t>
      </w:r>
      <w:proofErr w:type="spellEnd"/>
      <w:r w:rsidRPr="00C271CD">
        <w:rPr>
          <w:sz w:val="28"/>
          <w:szCs w:val="28"/>
        </w:rPr>
        <w:t xml:space="preserve"> - Энергия» стала дипломантом Всероссийского конкурса программы «Сто лучших товаров России». Применение «КОВЕЛОС-ЭНЕРГИИ» в рационе коров позволяет увеличить надои на 2</w:t>
      </w:r>
      <w:r>
        <w:rPr>
          <w:sz w:val="28"/>
          <w:szCs w:val="28"/>
        </w:rPr>
        <w:t>-</w:t>
      </w:r>
      <w:r w:rsidRPr="00C271CD">
        <w:rPr>
          <w:sz w:val="28"/>
          <w:szCs w:val="28"/>
        </w:rPr>
        <w:t xml:space="preserve">4 литра в сутки (доля белка и </w:t>
      </w:r>
      <w:r>
        <w:rPr>
          <w:sz w:val="28"/>
          <w:szCs w:val="28"/>
        </w:rPr>
        <w:t>жира</w:t>
      </w:r>
      <w:r w:rsidRPr="00C271CD">
        <w:rPr>
          <w:sz w:val="28"/>
          <w:szCs w:val="28"/>
        </w:rPr>
        <w:t xml:space="preserve"> в молоке увеличивается на 0,2-0,3 ед</w:t>
      </w:r>
      <w:r>
        <w:rPr>
          <w:sz w:val="28"/>
          <w:szCs w:val="28"/>
        </w:rPr>
        <w:t>.</w:t>
      </w:r>
      <w:r w:rsidRPr="00C271CD">
        <w:rPr>
          <w:sz w:val="28"/>
          <w:szCs w:val="28"/>
        </w:rPr>
        <w:t xml:space="preserve">), снять осложнения после отела, быстро восстановиться животному после отела, а </w:t>
      </w:r>
      <w:r w:rsidRPr="00C271CD">
        <w:rPr>
          <w:sz w:val="28"/>
          <w:szCs w:val="28"/>
        </w:rPr>
        <w:t>также</w:t>
      </w:r>
      <w:r w:rsidRPr="00C271CD">
        <w:rPr>
          <w:sz w:val="28"/>
          <w:szCs w:val="28"/>
        </w:rPr>
        <w:t xml:space="preserve"> укрепить иммунный статус организма, тем самым снизив з</w:t>
      </w:r>
      <w:r>
        <w:rPr>
          <w:sz w:val="28"/>
          <w:szCs w:val="28"/>
        </w:rPr>
        <w:t>атраты хозяйств на ветеринарию.</w:t>
      </w:r>
      <w:r w:rsidRPr="00C271CD">
        <w:rPr>
          <w:sz w:val="28"/>
          <w:szCs w:val="28"/>
        </w:rPr>
        <w:t xml:space="preserve"> </w:t>
      </w:r>
      <w:r w:rsidRPr="00C271CD">
        <w:rPr>
          <w:sz w:val="28"/>
          <w:szCs w:val="28"/>
        </w:rPr>
        <w:t>Помимо этого,</w:t>
      </w:r>
      <w:r w:rsidRPr="00C271CD">
        <w:rPr>
          <w:sz w:val="28"/>
          <w:szCs w:val="28"/>
        </w:rPr>
        <w:t xml:space="preserve"> добавка способствует повышению </w:t>
      </w:r>
      <w:proofErr w:type="spellStart"/>
      <w:r w:rsidRPr="00C271CD">
        <w:rPr>
          <w:sz w:val="28"/>
          <w:szCs w:val="28"/>
        </w:rPr>
        <w:t>оплодотворяемости</w:t>
      </w:r>
      <w:proofErr w:type="spellEnd"/>
      <w:r w:rsidRPr="00C271CD">
        <w:rPr>
          <w:sz w:val="28"/>
          <w:szCs w:val="28"/>
        </w:rPr>
        <w:t xml:space="preserve"> </w:t>
      </w:r>
      <w:bookmarkStart w:id="0" w:name="_GoBack"/>
      <w:bookmarkEnd w:id="0"/>
      <w:r w:rsidRPr="00C271CD">
        <w:rPr>
          <w:sz w:val="28"/>
          <w:szCs w:val="28"/>
        </w:rPr>
        <w:t xml:space="preserve">животных и сокращает сервис-период. С помощью «КОВЕЛОС-ЭНЕРГИИ», хозяйства могут увеличить надои и повысить качество молока, уменьшить заболеваемость дойного стада, ускорить восстановление животных после отела. Подсчитано, что на 1 рубль, израсходованный на приобретение энергетика «КОВЕЛОС-ЭНЕРГИЯ», животноводческое хозяйство получает от З </w:t>
      </w:r>
      <w:r w:rsidRPr="00C271CD">
        <w:rPr>
          <w:noProof/>
          <w:sz w:val="28"/>
          <w:szCs w:val="28"/>
        </w:rPr>
        <w:drawing>
          <wp:inline distT="0" distB="0" distL="0" distR="0" wp14:anchorId="25BDC3EB" wp14:editId="7C11DA92">
            <wp:extent cx="4572" cy="9144"/>
            <wp:effectExtent l="0" t="0" r="0" b="0"/>
            <wp:docPr id="8" name="Picture 1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" name="Picture 184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1CD">
        <w:rPr>
          <w:sz w:val="28"/>
          <w:szCs w:val="28"/>
        </w:rPr>
        <w:t>до 8 рублей дополнительной прибыли</w:t>
      </w:r>
      <w:r w:rsidR="00E362D1">
        <w:rPr>
          <w:sz w:val="28"/>
          <w:szCs w:val="28"/>
        </w:rPr>
        <w:t>.</w:t>
      </w:r>
    </w:p>
    <w:sectPr w:rsidR="00C271CD">
      <w:pgSz w:w="11902" w:h="16834"/>
      <w:pgMar w:top="1440" w:right="382" w:bottom="1440" w:left="1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882"/>
    <w:rsid w:val="000B7882"/>
    <w:rsid w:val="00C271CD"/>
    <w:rsid w:val="00E3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0BE2"/>
  <w15:docId w15:val="{ADCAA24F-5225-475B-B123-CFD795D1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1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54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2019-09-12T15:38:00Z</dcterms:created>
  <dcterms:modified xsi:type="dcterms:W3CDTF">2019-09-12T15:38:00Z</dcterms:modified>
</cp:coreProperties>
</file>