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9EC" w:rsidRDefault="002A29EC">
      <w:pPr>
        <w:spacing w:after="63" w:line="259" w:lineRule="auto"/>
        <w:ind w:left="776" w:firstLine="0"/>
        <w:jc w:val="center"/>
      </w:pPr>
    </w:p>
    <w:p w:rsidR="002A29EC" w:rsidRDefault="002A29EC">
      <w:pPr>
        <w:spacing w:after="0" w:line="259" w:lineRule="auto"/>
        <w:ind w:left="776" w:firstLine="0"/>
        <w:jc w:val="center"/>
      </w:pPr>
    </w:p>
    <w:p w:rsidR="002A29EC" w:rsidRDefault="00A44093">
      <w:pPr>
        <w:spacing w:after="55"/>
        <w:ind w:left="-15" w:firstLine="708"/>
      </w:pPr>
      <w:r>
        <w:t xml:space="preserve">В </w:t>
      </w:r>
      <w:proofErr w:type="spellStart"/>
      <w:r>
        <w:t>предверии</w:t>
      </w:r>
      <w:proofErr w:type="spellEnd"/>
      <w:r>
        <w:t xml:space="preserve"> посевной кампании 2020, в целях повышения доступности средств произ</w:t>
      </w:r>
      <w:r w:rsidR="00105FEF">
        <w:t>водства отечественного АПК, АО «</w:t>
      </w:r>
      <w:proofErr w:type="spellStart"/>
      <w:r>
        <w:t>Росагролизинг</w:t>
      </w:r>
      <w:proofErr w:type="spellEnd"/>
      <w:r w:rsidR="00105FEF">
        <w:t xml:space="preserve">» </w:t>
      </w:r>
      <w:r>
        <w:t xml:space="preserve">информирует о реализации совместно с ведущими производителями отечественного сельхозмашиностроения </w:t>
      </w:r>
      <w:r>
        <w:rPr>
          <w:b/>
        </w:rPr>
        <w:t xml:space="preserve">уникальной акции в период до 1 апреля текущего года. </w:t>
      </w:r>
    </w:p>
    <w:p w:rsidR="002A29EC" w:rsidRDefault="00A44093">
      <w:pPr>
        <w:spacing w:after="83"/>
        <w:ind w:left="-15" w:firstLine="708"/>
      </w:pPr>
      <w:r>
        <w:t>В рамках указанного периода, аграрии могут приобрести сельхозтехнику и оборудование по ценам ППРФ №1432 с отсрочкой по основному долгу на 6 месяцев либо с применением "сезонного" графика платежей</w:t>
      </w:r>
      <w:r>
        <w:t xml:space="preserve">. </w:t>
      </w:r>
    </w:p>
    <w:p w:rsidR="002A29EC" w:rsidRDefault="00A44093" w:rsidP="00105FEF">
      <w:pPr>
        <w:spacing w:after="46"/>
        <w:ind w:left="-15" w:firstLine="720"/>
      </w:pPr>
      <w:r>
        <w:t>Для удобства лизингополучателей на официальном сайте в се</w:t>
      </w:r>
      <w:r>
        <w:t>ти Интернет по адресу www.rosagroleasing.ru Обществом организован раздел, содержащий всю необходимую информацию об условиях уни</w:t>
      </w:r>
      <w:r w:rsidR="00105FEF">
        <w:t>кальной акции от «</w:t>
      </w:r>
      <w:proofErr w:type="spellStart"/>
      <w:r w:rsidR="00105FEF">
        <w:t>Росагролизинг</w:t>
      </w:r>
      <w:proofErr w:type="spellEnd"/>
      <w:r w:rsidR="00105FEF">
        <w:t>»</w:t>
      </w:r>
      <w:r>
        <w:t xml:space="preserve"> для аграриев к посевной кампании</w:t>
      </w:r>
      <w:r w:rsidR="00105FEF" w:rsidRPr="00105FEF">
        <w:t>.</w:t>
      </w:r>
      <w:r w:rsidRPr="00105FEF">
        <w:rPr>
          <w:strike/>
          <w:sz w:val="20"/>
        </w:rPr>
        <w:t xml:space="preserve"> </w:t>
      </w:r>
      <w:r>
        <w:rPr>
          <w:strike/>
          <w:sz w:val="20"/>
        </w:rPr>
        <w:t xml:space="preserve">                                        </w:t>
      </w:r>
      <w:r>
        <w:rPr>
          <w:sz w:val="20"/>
        </w:rPr>
        <w:t xml:space="preserve"> </w:t>
      </w:r>
    </w:p>
    <w:p w:rsidR="002A29EC" w:rsidRDefault="00A44093">
      <w:pPr>
        <w:spacing w:after="186" w:line="306" w:lineRule="auto"/>
        <w:ind w:left="-15" w:firstLine="708"/>
      </w:pPr>
      <w:r>
        <w:t>При необходимости сотрудники АО "</w:t>
      </w:r>
      <w:proofErr w:type="spellStart"/>
      <w:r>
        <w:t>Росагролизинг</w:t>
      </w:r>
      <w:proofErr w:type="spellEnd"/>
      <w:r>
        <w:t>" готовы приехать и, в рамках работы мобильного офиса, подробно проконсультировать обо всех возможностях приобретения</w:t>
      </w:r>
      <w:r>
        <w:t xml:space="preserve"> сельхозтехники на условиях лизинга </w:t>
      </w:r>
      <w:r w:rsidR="00105FEF">
        <w:t>от АО</w:t>
      </w:r>
      <w:r>
        <w:t xml:space="preserve"> "</w:t>
      </w:r>
      <w:proofErr w:type="spellStart"/>
      <w:r>
        <w:t>Росагролизинг</w:t>
      </w:r>
      <w:proofErr w:type="spellEnd"/>
      <w:r>
        <w:t xml:space="preserve">", в том числе в рамках проводимых регионом совещаний, связанных с подготовкой и проведением сезонно-полевых работ.  </w:t>
      </w:r>
    </w:p>
    <w:p w:rsidR="002A29EC" w:rsidRDefault="00A44093">
      <w:pPr>
        <w:spacing w:after="422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2A29EC">
      <w:pPr>
        <w:spacing w:after="264" w:line="259" w:lineRule="auto"/>
        <w:ind w:left="708" w:firstLine="0"/>
        <w:jc w:val="left"/>
      </w:pPr>
    </w:p>
    <w:p w:rsidR="002A29EC" w:rsidRDefault="002A29EC">
      <w:pPr>
        <w:spacing w:after="96" w:line="259" w:lineRule="auto"/>
        <w:ind w:left="0" w:firstLine="0"/>
        <w:jc w:val="left"/>
      </w:pPr>
      <w:bookmarkStart w:id="0" w:name="_GoBack"/>
      <w:bookmarkEnd w:id="0"/>
    </w:p>
    <w:p w:rsidR="002A29EC" w:rsidRDefault="00A44093">
      <w:pPr>
        <w:spacing w:after="9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A44093">
      <w:pPr>
        <w:spacing w:after="94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A44093">
      <w:pPr>
        <w:spacing w:after="9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A44093">
      <w:pPr>
        <w:spacing w:after="9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A44093">
      <w:pPr>
        <w:spacing w:after="9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A44093">
      <w:pPr>
        <w:spacing w:after="94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A44093">
      <w:pPr>
        <w:spacing w:after="133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2A29EC" w:rsidRDefault="002A29EC">
      <w:pPr>
        <w:spacing w:after="1518" w:line="259" w:lineRule="auto"/>
        <w:ind w:left="0" w:firstLine="0"/>
        <w:jc w:val="left"/>
      </w:pPr>
    </w:p>
    <w:p w:rsidR="002A29EC" w:rsidRDefault="002A29EC" w:rsidP="00A44093">
      <w:pPr>
        <w:spacing w:after="0" w:line="259" w:lineRule="auto"/>
        <w:ind w:left="0" w:right="6" w:firstLine="0"/>
      </w:pPr>
    </w:p>
    <w:sectPr w:rsidR="002A29EC">
      <w:pgSz w:w="11906" w:h="16838"/>
      <w:pgMar w:top="798" w:right="974" w:bottom="453" w:left="155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D42C3"/>
    <w:multiLevelType w:val="hybridMultilevel"/>
    <w:tmpl w:val="0CA2DEC6"/>
    <w:lvl w:ilvl="0" w:tplc="EFF06C5E">
      <w:start w:val="1"/>
      <w:numFmt w:val="bullet"/>
      <w:lvlText w:val="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48C010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D6BC9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F435DE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208B8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1CC85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0C416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9C8B96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3A6DBA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9EC"/>
    <w:rsid w:val="00105FEF"/>
    <w:rsid w:val="002A29EC"/>
    <w:rsid w:val="00A4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2CEE"/>
  <w15:docId w15:val="{3C7E1125-596A-4F3B-A89C-2F835F8A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" w:line="248" w:lineRule="auto"/>
      <w:ind w:left="15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39"/>
      <w:jc w:val="center"/>
      <w:outlineLvl w:val="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Трушина Кристина Юрьевна</dc:creator>
  <cp:keywords/>
  <cp:lastModifiedBy>Admin</cp:lastModifiedBy>
  <cp:revision>2</cp:revision>
  <dcterms:created xsi:type="dcterms:W3CDTF">2020-02-28T12:46:00Z</dcterms:created>
  <dcterms:modified xsi:type="dcterms:W3CDTF">2020-02-28T12:46:00Z</dcterms:modified>
</cp:coreProperties>
</file>